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DE3FC3" w14:textId="35DF0150" w:rsidR="009A081E" w:rsidRDefault="009A081E" w:rsidP="009A081E">
      <w:pPr>
        <w:spacing w:after="0"/>
        <w:ind w:left="-1080" w:firstLine="1080"/>
        <w:jc w:val="center"/>
        <w:rPr>
          <w:rFonts w:ascii="Arial Narrow" w:hAnsi="Arial Narrow" w:cs="Times New Roman"/>
          <w:i/>
          <w:sz w:val="20"/>
          <w:szCs w:val="24"/>
          <w:lang w:val="pt-PT"/>
        </w:rPr>
      </w:pPr>
    </w:p>
    <w:p w14:paraId="127DEDB8" w14:textId="77777777" w:rsidR="00B6213E" w:rsidRDefault="00B6213E" w:rsidP="00B6213E">
      <w:pPr>
        <w:spacing w:after="0"/>
        <w:jc w:val="center"/>
        <w:rPr>
          <w:rFonts w:ascii="Times New Roman" w:hAnsi="Times New Roman" w:cs="Times New Roman"/>
          <w:b/>
          <w:lang w:val="pt-PT"/>
        </w:rPr>
      </w:pPr>
      <w:r w:rsidRPr="00063E8E">
        <w:rPr>
          <w:rFonts w:ascii="Arial" w:hAnsi="Arial" w:cs="Arial"/>
          <w:b/>
          <w:noProof/>
        </w:rPr>
        <w:drawing>
          <wp:anchor distT="0" distB="0" distL="114300" distR="114300" simplePos="0" relativeHeight="251659264" behindDoc="0" locked="0" layoutInCell="1" allowOverlap="1" wp14:anchorId="46554DC1" wp14:editId="5194C76B">
            <wp:simplePos x="0" y="0"/>
            <wp:positionH relativeFrom="margin">
              <wp:posOffset>2397074</wp:posOffset>
            </wp:positionH>
            <wp:positionV relativeFrom="paragraph">
              <wp:posOffset>-250190</wp:posOffset>
            </wp:positionV>
            <wp:extent cx="928323" cy="782595"/>
            <wp:effectExtent l="0" t="0" r="5715" b="0"/>
            <wp:wrapNone/>
            <wp:docPr id="963507216" name="Picture 963507216" descr="C:\Users\ANIS VANYA\Desktop\AIFAESA IP\Logo AIFAESA Los\AIFAESA, 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IS VANYA\Desktop\AIFAESA IP\Logo AIFAESA Los\AIFAESA, I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8323" cy="782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415732E" w14:textId="77777777" w:rsidR="00B6213E" w:rsidRDefault="00B6213E" w:rsidP="00B6213E">
      <w:pPr>
        <w:spacing w:after="0"/>
        <w:jc w:val="center"/>
        <w:rPr>
          <w:rFonts w:ascii="Times New Roman" w:hAnsi="Times New Roman" w:cs="Times New Roman"/>
          <w:b/>
          <w:lang w:val="pt-PT"/>
        </w:rPr>
      </w:pPr>
    </w:p>
    <w:p w14:paraId="45F05C31" w14:textId="77777777" w:rsidR="00B6213E" w:rsidRDefault="00B6213E" w:rsidP="00B6213E">
      <w:pPr>
        <w:spacing w:after="0"/>
        <w:jc w:val="center"/>
        <w:rPr>
          <w:rFonts w:ascii="Times New Roman" w:hAnsi="Times New Roman" w:cs="Times New Roman"/>
          <w:b/>
          <w:lang w:val="pt-PT"/>
        </w:rPr>
      </w:pPr>
    </w:p>
    <w:p w14:paraId="310D8B49" w14:textId="77777777" w:rsidR="00B6213E" w:rsidRPr="00C65FF0" w:rsidRDefault="00B6213E" w:rsidP="00B6213E">
      <w:pPr>
        <w:spacing w:after="0"/>
        <w:jc w:val="center"/>
        <w:rPr>
          <w:rFonts w:ascii="Times New Roman" w:hAnsi="Times New Roman" w:cs="Times New Roman"/>
          <w:b/>
          <w:sz w:val="2"/>
          <w:szCs w:val="2"/>
          <w:lang w:val="pt-PT"/>
        </w:rPr>
      </w:pPr>
    </w:p>
    <w:p w14:paraId="6FA52DEF" w14:textId="2D0910A7" w:rsidR="00B6213E" w:rsidRPr="00F63EE5" w:rsidRDefault="00B6213E" w:rsidP="00B6213E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  <w:lang w:val="pt-PT"/>
        </w:rPr>
      </w:pPr>
      <w:r w:rsidRPr="00F63EE5">
        <w:rPr>
          <w:rFonts w:ascii="Times New Roman" w:hAnsi="Times New Roman" w:cs="Times New Roman"/>
          <w:b/>
          <w:sz w:val="20"/>
          <w:szCs w:val="20"/>
          <w:lang w:val="pt-PT"/>
        </w:rPr>
        <w:t xml:space="preserve">AUTORIDADE DE </w:t>
      </w:r>
      <w:r>
        <w:rPr>
          <w:rFonts w:ascii="Times New Roman" w:hAnsi="Times New Roman" w:cs="Times New Roman"/>
          <w:b/>
          <w:sz w:val="20"/>
          <w:szCs w:val="20"/>
          <w:lang w:val="pt-PT"/>
        </w:rPr>
        <w:t>INSPESAUN</w:t>
      </w:r>
      <w:r w:rsidRPr="00F63EE5">
        <w:rPr>
          <w:rFonts w:ascii="Times New Roman" w:hAnsi="Times New Roman" w:cs="Times New Roman"/>
          <w:b/>
          <w:sz w:val="20"/>
          <w:szCs w:val="20"/>
          <w:lang w:val="pt-PT"/>
        </w:rPr>
        <w:t xml:space="preserve"> E FISCALIZAÇÃO DA ATIVIDADE ECONÓMICA, SANITÁRIA E ALIMENTAR, I.P.</w:t>
      </w:r>
    </w:p>
    <w:p w14:paraId="3A4730A4" w14:textId="0B8B7E8D" w:rsidR="00B6213E" w:rsidRPr="00F63EE5" w:rsidRDefault="001272BD" w:rsidP="001272BD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  <w:lang w:val="pt-PT"/>
        </w:rPr>
      </w:pPr>
      <w:r>
        <w:rPr>
          <w:rFonts w:ascii="Times New Roman" w:hAnsi="Times New Roman" w:cs="Times New Roman"/>
          <w:b/>
          <w:sz w:val="20"/>
          <w:szCs w:val="20"/>
          <w:lang w:val="pt-PT"/>
        </w:rPr>
        <w:t>GABINETE DA ISPETÓRA GERAL</w:t>
      </w:r>
    </w:p>
    <w:p w14:paraId="64BCAE20" w14:textId="77777777" w:rsidR="00B6213E" w:rsidRPr="00927A3F" w:rsidRDefault="00B6213E" w:rsidP="00B6213E">
      <w:pPr>
        <w:spacing w:after="0"/>
        <w:jc w:val="center"/>
        <w:rPr>
          <w:rFonts w:ascii="Times New Roman" w:hAnsi="Times New Roman" w:cs="Times New Roman"/>
          <w:b/>
          <w:sz w:val="16"/>
          <w:szCs w:val="16"/>
          <w:lang w:val="pt-PT"/>
        </w:rPr>
      </w:pPr>
      <w:r w:rsidRPr="00927A3F">
        <w:rPr>
          <w:rFonts w:ascii="Times New Roman" w:hAnsi="Times New Roman" w:cs="Times New Roman"/>
          <w:sz w:val="20"/>
          <w:szCs w:val="20"/>
          <w:lang w:val="pt-PT"/>
        </w:rPr>
        <w:t>Avenida Martires da Patria, Matadouro, Dili, Timor-Leste</w:t>
      </w:r>
    </w:p>
    <w:p w14:paraId="128868DC" w14:textId="2246A8BD" w:rsidR="00B6213E" w:rsidRPr="00B6213E" w:rsidRDefault="005B5592" w:rsidP="00B6213E">
      <w:pPr>
        <w:jc w:val="center"/>
        <w:rPr>
          <w:rFonts w:ascii="Arial Narrow" w:hAnsi="Arial Narrow"/>
          <w:sz w:val="28"/>
          <w:szCs w:val="28"/>
          <w:lang w:val="pt-P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D"/>
        </w:rPr>
        <w:pict w14:anchorId="64866281">
          <v:rect id="_x0000_i1025" style="width:0;height:1.5pt" o:hralign="center" o:hrstd="t" o:hr="t" fillcolor="#a0a0a0" stroked="f"/>
        </w:pict>
      </w:r>
    </w:p>
    <w:p w14:paraId="10F32F6A" w14:textId="44AA6A2A" w:rsidR="009A081E" w:rsidRPr="00B6213E" w:rsidRDefault="00E21C5F" w:rsidP="005027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pt-PT"/>
        </w:rPr>
      </w:pPr>
      <w:r w:rsidRPr="00B6213E">
        <w:rPr>
          <w:rFonts w:ascii="Times New Roman" w:eastAsia="Times New Roman" w:hAnsi="Times New Roman" w:cs="Times New Roman"/>
          <w:b/>
          <w:bCs/>
          <w:sz w:val="24"/>
          <w:szCs w:val="24"/>
          <w:lang w:val="pt-PT"/>
        </w:rPr>
        <w:t>Nú. Ref:</w:t>
      </w:r>
      <w:r w:rsidRPr="00B6213E">
        <w:rPr>
          <w:rFonts w:ascii="Times New Roman" w:eastAsia="Times New Roman" w:hAnsi="Times New Roman" w:cs="Times New Roman"/>
          <w:sz w:val="24"/>
          <w:szCs w:val="24"/>
          <w:lang w:val="pt-PT"/>
        </w:rPr>
        <w:t xml:space="preserve"> ______/AIFAESA</w:t>
      </w:r>
      <w:r w:rsidR="003337B1">
        <w:rPr>
          <w:rFonts w:ascii="Times New Roman" w:eastAsia="Times New Roman" w:hAnsi="Times New Roman" w:cs="Times New Roman"/>
          <w:sz w:val="24"/>
          <w:szCs w:val="24"/>
          <w:lang w:val="pt-PT"/>
        </w:rPr>
        <w:t>-GIG</w:t>
      </w:r>
      <w:r w:rsidRPr="00B6213E">
        <w:rPr>
          <w:rFonts w:ascii="Times New Roman" w:eastAsia="Times New Roman" w:hAnsi="Times New Roman" w:cs="Times New Roman"/>
          <w:sz w:val="24"/>
          <w:szCs w:val="24"/>
          <w:lang w:val="pt-PT"/>
        </w:rPr>
        <w:t>/V</w:t>
      </w:r>
      <w:r w:rsidR="0001402C">
        <w:rPr>
          <w:rFonts w:ascii="Times New Roman" w:eastAsia="Times New Roman" w:hAnsi="Times New Roman" w:cs="Times New Roman"/>
          <w:sz w:val="24"/>
          <w:szCs w:val="24"/>
          <w:lang w:val="pt-PT"/>
        </w:rPr>
        <w:t>I</w:t>
      </w:r>
      <w:r w:rsidRPr="00B6213E">
        <w:rPr>
          <w:rFonts w:ascii="Times New Roman" w:eastAsia="Times New Roman" w:hAnsi="Times New Roman" w:cs="Times New Roman"/>
          <w:sz w:val="24"/>
          <w:szCs w:val="24"/>
          <w:lang w:val="pt-PT"/>
        </w:rPr>
        <w:t>/2026</w:t>
      </w:r>
    </w:p>
    <w:p w14:paraId="4ADA912E" w14:textId="26B7C6A2" w:rsidR="0050277E" w:rsidRPr="00B6213E" w:rsidRDefault="0001402C" w:rsidP="0001402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pt-PT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pt-PT"/>
        </w:rPr>
        <w:t>Hato’o ba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pt-PT"/>
        </w:rPr>
        <w:tab/>
        <w:t>:E</w:t>
      </w:r>
      <w:r w:rsidR="0050277E" w:rsidRPr="00B6213E">
        <w:rPr>
          <w:rFonts w:ascii="Times New Roman" w:eastAsia="Times New Roman" w:hAnsi="Times New Roman" w:cs="Times New Roman"/>
          <w:b/>
          <w:bCs/>
          <w:sz w:val="24"/>
          <w:szCs w:val="24"/>
          <w:lang w:val="pt-PT"/>
        </w:rPr>
        <w:t>x</w:t>
      </w:r>
      <w:r w:rsidR="00B6213E">
        <w:rPr>
          <w:rFonts w:ascii="Times New Roman" w:eastAsia="Times New Roman" w:hAnsi="Times New Roman" w:cs="Times New Roman"/>
          <w:b/>
          <w:bCs/>
          <w:sz w:val="24"/>
          <w:szCs w:val="24"/>
          <w:lang w:val="pt-PT"/>
        </w:rPr>
        <w:t>.</w:t>
      </w:r>
      <w:r w:rsidR="0050277E" w:rsidRPr="0001402C">
        <w:rPr>
          <w:rFonts w:ascii="Times New Roman" w:eastAsia="Times New Roman" w:hAnsi="Times New Roman" w:cs="Times New Roman"/>
          <w:b/>
          <w:bCs/>
          <w:sz w:val="24"/>
          <w:szCs w:val="24"/>
          <w:vertAlign w:val="superscript"/>
          <w:lang w:val="pt-PT"/>
        </w:rPr>
        <w:t>m</w:t>
      </w:r>
      <w:r w:rsidRPr="0001402C">
        <w:rPr>
          <w:rFonts w:ascii="Times New Roman" w:eastAsia="Times New Roman" w:hAnsi="Times New Roman" w:cs="Times New Roman"/>
          <w:b/>
          <w:bCs/>
          <w:sz w:val="24"/>
          <w:szCs w:val="24"/>
          <w:vertAlign w:val="superscript"/>
          <w:lang w:val="pt-PT"/>
        </w:rPr>
        <w:t>o</w:t>
      </w:r>
      <w:r w:rsidR="0050277E" w:rsidRPr="00B6213E">
        <w:rPr>
          <w:rFonts w:ascii="Times New Roman" w:eastAsia="Times New Roman" w:hAnsi="Times New Roman" w:cs="Times New Roman"/>
          <w:b/>
          <w:bCs/>
          <w:sz w:val="24"/>
          <w:szCs w:val="24"/>
          <w:lang w:val="pt-PT"/>
        </w:rPr>
        <w:t xml:space="preserve">. Sr.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pt-PT"/>
        </w:rPr>
        <w:t>Prezidente Comissão da Função Pública</w:t>
      </w:r>
      <w:r w:rsidR="0050277E" w:rsidRPr="00B6213E">
        <w:rPr>
          <w:rFonts w:ascii="Times New Roman" w:eastAsia="Times New Roman" w:hAnsi="Times New Roman" w:cs="Times New Roman"/>
          <w:b/>
          <w:bCs/>
          <w:sz w:val="24"/>
          <w:szCs w:val="24"/>
          <w:lang w:val="pt-PT"/>
        </w:rPr>
        <w:t>,</w:t>
      </w:r>
      <w:r w:rsidR="007F500F" w:rsidRPr="00B6213E">
        <w:rPr>
          <w:rFonts w:ascii="Times New Roman" w:eastAsia="Times New Roman" w:hAnsi="Times New Roman" w:cs="Times New Roman"/>
          <w:b/>
          <w:bCs/>
          <w:sz w:val="24"/>
          <w:szCs w:val="24"/>
          <w:lang w:val="pt-PT"/>
        </w:rPr>
        <w:t xml:space="preserve"> AIFAESA, I.P</w:t>
      </w:r>
    </w:p>
    <w:p w14:paraId="6DE6D5E1" w14:textId="1326175E" w:rsidR="007F500F" w:rsidRPr="00B6213E" w:rsidRDefault="0001402C" w:rsidP="0001402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pt-PT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pt-PT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pt-PT"/>
        </w:rPr>
        <w:tab/>
        <w:t>:Dr. Agustinho Letencio de Deus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pt-PT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pt-PT"/>
        </w:rPr>
        <w:tab/>
      </w:r>
    </w:p>
    <w:p w14:paraId="173C31AD" w14:textId="7D45DE9A" w:rsidR="007F500F" w:rsidRPr="00B6213E" w:rsidRDefault="0050277E" w:rsidP="005027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pt-PT"/>
        </w:rPr>
      </w:pPr>
      <w:r w:rsidRPr="00B6213E">
        <w:rPr>
          <w:rFonts w:ascii="Times New Roman" w:eastAsia="Times New Roman" w:hAnsi="Times New Roman" w:cs="Times New Roman"/>
          <w:b/>
          <w:bCs/>
          <w:sz w:val="24"/>
          <w:szCs w:val="24"/>
          <w:lang w:val="pt-PT"/>
        </w:rPr>
        <w:t>Asuntu : Pedidu A</w:t>
      </w:r>
      <w:r w:rsidR="0001402C">
        <w:rPr>
          <w:rFonts w:ascii="Times New Roman" w:eastAsia="Times New Roman" w:hAnsi="Times New Roman" w:cs="Times New Roman"/>
          <w:b/>
          <w:bCs/>
          <w:sz w:val="24"/>
          <w:szCs w:val="24"/>
          <w:lang w:val="pt-PT"/>
        </w:rPr>
        <w:t xml:space="preserve">utorizasan Prosesu Rekrutamentu Regime Espesial </w:t>
      </w:r>
    </w:p>
    <w:p w14:paraId="1B7E24B9" w14:textId="77777777" w:rsidR="00CA52BC" w:rsidRPr="00B6213E" w:rsidRDefault="00CA52BC" w:rsidP="005027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pt-PT"/>
        </w:rPr>
      </w:pPr>
    </w:p>
    <w:p w14:paraId="32448539" w14:textId="47513287" w:rsidR="0050277E" w:rsidRPr="00B6213E" w:rsidRDefault="0050277E" w:rsidP="005027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pt-PT"/>
        </w:rPr>
      </w:pPr>
      <w:r w:rsidRPr="00B6213E">
        <w:rPr>
          <w:rFonts w:ascii="Times New Roman" w:eastAsia="Times New Roman" w:hAnsi="Times New Roman" w:cs="Times New Roman"/>
          <w:sz w:val="24"/>
          <w:szCs w:val="24"/>
          <w:lang w:val="pt-PT"/>
        </w:rPr>
        <w:t>Ho respeitu</w:t>
      </w:r>
      <w:r w:rsidR="000A374E" w:rsidRPr="00B6213E">
        <w:rPr>
          <w:rFonts w:ascii="Times New Roman" w:eastAsia="Times New Roman" w:hAnsi="Times New Roman" w:cs="Times New Roman"/>
          <w:sz w:val="24"/>
          <w:szCs w:val="24"/>
          <w:lang w:val="pt-PT"/>
        </w:rPr>
        <w:t>,</w:t>
      </w:r>
    </w:p>
    <w:p w14:paraId="1F9AA39B" w14:textId="0077229A" w:rsidR="00BD71DE" w:rsidRDefault="0050277E" w:rsidP="0050277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pt-PT"/>
        </w:rPr>
      </w:pPr>
      <w:r w:rsidRPr="00B6213E">
        <w:rPr>
          <w:rFonts w:ascii="Times New Roman" w:eastAsia="Times New Roman" w:hAnsi="Times New Roman" w:cs="Times New Roman"/>
          <w:sz w:val="24"/>
          <w:szCs w:val="24"/>
          <w:lang w:val="pt-PT"/>
        </w:rPr>
        <w:t>Liu</w:t>
      </w:r>
      <w:r w:rsidR="00555362" w:rsidRPr="00B6213E">
        <w:rPr>
          <w:rFonts w:ascii="Times New Roman" w:eastAsia="Times New Roman" w:hAnsi="Times New Roman" w:cs="Times New Roman"/>
          <w:sz w:val="24"/>
          <w:szCs w:val="24"/>
          <w:lang w:val="pt-PT"/>
        </w:rPr>
        <w:t xml:space="preserve"> </w:t>
      </w:r>
      <w:r w:rsidR="00B6213E">
        <w:rPr>
          <w:rFonts w:ascii="Times New Roman" w:eastAsia="Times New Roman" w:hAnsi="Times New Roman" w:cs="Times New Roman"/>
          <w:sz w:val="24"/>
          <w:szCs w:val="24"/>
          <w:lang w:val="pt-PT"/>
        </w:rPr>
        <w:t>hosi</w:t>
      </w:r>
      <w:r w:rsidRPr="00B6213E">
        <w:rPr>
          <w:rFonts w:ascii="Times New Roman" w:eastAsia="Times New Roman" w:hAnsi="Times New Roman" w:cs="Times New Roman"/>
          <w:sz w:val="24"/>
          <w:szCs w:val="24"/>
          <w:lang w:val="pt-PT"/>
        </w:rPr>
        <w:t xml:space="preserve"> karta ida ne’e, ami </w:t>
      </w:r>
      <w:r w:rsidR="00B6213E">
        <w:rPr>
          <w:rFonts w:ascii="Times New Roman" w:eastAsia="Times New Roman" w:hAnsi="Times New Roman" w:cs="Times New Roman"/>
          <w:sz w:val="24"/>
          <w:szCs w:val="24"/>
          <w:lang w:val="pt-PT"/>
        </w:rPr>
        <w:t>hosi</w:t>
      </w:r>
      <w:r w:rsidRPr="00B6213E">
        <w:rPr>
          <w:rFonts w:ascii="Times New Roman" w:eastAsia="Times New Roman" w:hAnsi="Times New Roman" w:cs="Times New Roman"/>
          <w:sz w:val="24"/>
          <w:szCs w:val="24"/>
          <w:lang w:val="pt-PT"/>
        </w:rPr>
        <w:t xml:space="preserve"> </w:t>
      </w:r>
      <w:r w:rsidR="00B456F5">
        <w:rPr>
          <w:rFonts w:ascii="Times New Roman" w:eastAsia="Times New Roman" w:hAnsi="Times New Roman" w:cs="Times New Roman"/>
          <w:sz w:val="24"/>
          <w:szCs w:val="24"/>
          <w:lang w:val="pt-PT"/>
        </w:rPr>
        <w:t>Autoridade Inspesaun no Fiskalizasaun ba Atividade Ekonomika Sanitaria no Alimentar (AIFAESA,I.P.)</w:t>
      </w:r>
      <w:r w:rsidRPr="00B6213E">
        <w:rPr>
          <w:rFonts w:ascii="Times New Roman" w:eastAsia="Times New Roman" w:hAnsi="Times New Roman" w:cs="Times New Roman"/>
          <w:sz w:val="24"/>
          <w:szCs w:val="24"/>
          <w:lang w:val="pt-PT"/>
        </w:rPr>
        <w:t xml:space="preserve"> hakarak hato’o pedidu formal</w:t>
      </w:r>
      <w:r w:rsidR="00B456F5">
        <w:rPr>
          <w:rFonts w:ascii="Times New Roman" w:eastAsia="Times New Roman" w:hAnsi="Times New Roman" w:cs="Times New Roman"/>
          <w:sz w:val="24"/>
          <w:szCs w:val="24"/>
          <w:lang w:val="pt-PT"/>
        </w:rPr>
        <w:t xml:space="preserve"> dala ida tan ba Komisaun Funsaun Públika bazeadu ba karta pedidu rekrutamentu</w:t>
      </w:r>
      <w:r w:rsidR="00BD71DE">
        <w:rPr>
          <w:rFonts w:ascii="Times New Roman" w:eastAsia="Times New Roman" w:hAnsi="Times New Roman" w:cs="Times New Roman"/>
          <w:sz w:val="24"/>
          <w:szCs w:val="24"/>
          <w:lang w:val="pt-PT"/>
        </w:rPr>
        <w:t xml:space="preserve"> husi AIFAESA ho </w:t>
      </w:r>
      <w:r w:rsidR="00BD71DE" w:rsidRPr="00D36B40">
        <w:rPr>
          <w:rFonts w:ascii="Times New Roman" w:eastAsia="Times New Roman" w:hAnsi="Times New Roman" w:cs="Times New Roman"/>
          <w:b/>
          <w:bCs/>
          <w:sz w:val="24"/>
          <w:szCs w:val="24"/>
          <w:lang w:val="pt-PT"/>
        </w:rPr>
        <w:t>Nú.Ref: 245/AIFAESA-GIG/V/2026,</w:t>
      </w:r>
      <w:r w:rsidR="00BD71DE">
        <w:rPr>
          <w:rFonts w:ascii="Times New Roman" w:eastAsia="Times New Roman" w:hAnsi="Times New Roman" w:cs="Times New Roman"/>
          <w:sz w:val="24"/>
          <w:szCs w:val="24"/>
          <w:lang w:val="pt-PT"/>
        </w:rPr>
        <w:t xml:space="preserve"> ne’ebe husu autorizasaun prosesu rekrutamentu ba pesoal tekniku profesional. Karta refere hetan ona resposta husi Komisaun Funsaun Publika ho Nú. </w:t>
      </w:r>
      <w:r w:rsidR="00BD71DE" w:rsidRPr="000217B1">
        <w:rPr>
          <w:rFonts w:ascii="Times New Roman" w:eastAsia="Times New Roman" w:hAnsi="Times New Roman" w:cs="Times New Roman"/>
          <w:b/>
          <w:bCs/>
          <w:sz w:val="24"/>
          <w:szCs w:val="24"/>
          <w:lang w:val="pt-PT"/>
        </w:rPr>
        <w:t xml:space="preserve">Ref: 1331/SE-SKFP/V/2026, </w:t>
      </w:r>
      <w:r w:rsidR="00BD71DE">
        <w:rPr>
          <w:rFonts w:ascii="Times New Roman" w:eastAsia="Times New Roman" w:hAnsi="Times New Roman" w:cs="Times New Roman"/>
          <w:sz w:val="24"/>
          <w:szCs w:val="24"/>
          <w:lang w:val="pt-PT"/>
        </w:rPr>
        <w:t xml:space="preserve">salenta katak Komisaun Funsaun Públika hasai ona sirkular ho </w:t>
      </w:r>
      <w:r w:rsidR="00BD71DE" w:rsidRPr="000217B1">
        <w:rPr>
          <w:rFonts w:ascii="Times New Roman" w:eastAsia="Times New Roman" w:hAnsi="Times New Roman" w:cs="Times New Roman"/>
          <w:b/>
          <w:bCs/>
          <w:sz w:val="24"/>
          <w:szCs w:val="24"/>
          <w:lang w:val="pt-PT"/>
        </w:rPr>
        <w:t>Nú. 225/2025, 17 Abril</w:t>
      </w:r>
      <w:r w:rsidR="000217B1">
        <w:rPr>
          <w:rFonts w:ascii="Times New Roman" w:eastAsia="Times New Roman" w:hAnsi="Times New Roman" w:cs="Times New Roman"/>
          <w:sz w:val="24"/>
          <w:szCs w:val="24"/>
          <w:lang w:val="pt-PT"/>
        </w:rPr>
        <w:t xml:space="preserve">, </w:t>
      </w:r>
      <w:r w:rsidR="00BD71DE">
        <w:rPr>
          <w:rFonts w:ascii="Times New Roman" w:eastAsia="Times New Roman" w:hAnsi="Times New Roman" w:cs="Times New Roman"/>
          <w:sz w:val="24"/>
          <w:szCs w:val="24"/>
          <w:lang w:val="pt-PT"/>
        </w:rPr>
        <w:t>hodi suspende prosesu rekrutamentu enkuantu hein aprovasaun ba kareira unika.</w:t>
      </w:r>
    </w:p>
    <w:p w14:paraId="09B7A0DF" w14:textId="3F5D40C1" w:rsidR="0050277E" w:rsidRPr="003461ED" w:rsidRDefault="00BD71DE" w:rsidP="0050277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val="pt-PT"/>
        </w:rPr>
      </w:pPr>
      <w:r>
        <w:rPr>
          <w:rFonts w:ascii="Times New Roman" w:eastAsia="Times New Roman" w:hAnsi="Times New Roman" w:cs="Times New Roman"/>
          <w:sz w:val="24"/>
          <w:szCs w:val="24"/>
          <w:lang w:val="pt-PT"/>
        </w:rPr>
        <w:t xml:space="preserve">Husi sirkular ne’ebé mensiona iha leten, iha pontu 5 hatenten katak, </w:t>
      </w:r>
      <w:r w:rsidRPr="003461ED">
        <w:rPr>
          <w:rFonts w:ascii="Times New Roman" w:eastAsia="Times New Roman" w:hAnsi="Times New Roman" w:cs="Times New Roman"/>
          <w:i/>
          <w:iCs/>
          <w:sz w:val="24"/>
          <w:szCs w:val="24"/>
          <w:lang w:val="pt-PT"/>
        </w:rPr>
        <w:t>Em caso de ne</w:t>
      </w:r>
      <w:r w:rsidR="001272BD" w:rsidRPr="003461ED">
        <w:rPr>
          <w:rFonts w:ascii="Times New Roman" w:eastAsia="Times New Roman" w:hAnsi="Times New Roman" w:cs="Times New Roman"/>
          <w:i/>
          <w:iCs/>
          <w:sz w:val="24"/>
          <w:szCs w:val="24"/>
          <w:lang w:val="pt-PT"/>
        </w:rPr>
        <w:t>c</w:t>
      </w:r>
      <w:r w:rsidRPr="003461ED">
        <w:rPr>
          <w:rFonts w:ascii="Times New Roman" w:eastAsia="Times New Roman" w:hAnsi="Times New Roman" w:cs="Times New Roman"/>
          <w:i/>
          <w:iCs/>
          <w:sz w:val="24"/>
          <w:szCs w:val="24"/>
          <w:lang w:val="pt-PT"/>
        </w:rPr>
        <w:t>esidade de pesoal para preenche</w:t>
      </w:r>
      <w:r w:rsidR="001272BD" w:rsidRPr="003461ED">
        <w:rPr>
          <w:rFonts w:ascii="Times New Roman" w:eastAsia="Times New Roman" w:hAnsi="Times New Roman" w:cs="Times New Roman"/>
          <w:i/>
          <w:iCs/>
          <w:sz w:val="24"/>
          <w:szCs w:val="24"/>
          <w:lang w:val="pt-PT"/>
        </w:rPr>
        <w:t>r a vacatura ou em razão de serviços, a instituição deve coordenar com a CFP, a fim de avançãr com o processo de recrutamento de agentes de administração pública para atender as necessidades.</w:t>
      </w:r>
    </w:p>
    <w:p w14:paraId="64A33139" w14:textId="05E818D8" w:rsidR="0050277E" w:rsidRPr="00B6213E" w:rsidRDefault="001272BD" w:rsidP="0050277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pt-PT"/>
        </w:rPr>
      </w:pPr>
      <w:r>
        <w:rPr>
          <w:rFonts w:ascii="Times New Roman" w:eastAsia="Times New Roman" w:hAnsi="Times New Roman" w:cs="Times New Roman"/>
          <w:sz w:val="24"/>
          <w:szCs w:val="24"/>
          <w:lang w:val="pt-PT"/>
        </w:rPr>
        <w:t xml:space="preserve">Relasiona ho pontu kondisional refere mak AIFAESA dala </w:t>
      </w:r>
      <w:r w:rsidR="003461ED">
        <w:rPr>
          <w:rFonts w:ascii="Times New Roman" w:eastAsia="Times New Roman" w:hAnsi="Times New Roman" w:cs="Times New Roman"/>
          <w:sz w:val="24"/>
          <w:szCs w:val="24"/>
          <w:lang w:val="pt-PT"/>
        </w:rPr>
        <w:t xml:space="preserve">ida </w:t>
      </w:r>
      <w:r>
        <w:rPr>
          <w:rFonts w:ascii="Times New Roman" w:eastAsia="Times New Roman" w:hAnsi="Times New Roman" w:cs="Times New Roman"/>
          <w:sz w:val="24"/>
          <w:szCs w:val="24"/>
          <w:lang w:val="pt-PT"/>
        </w:rPr>
        <w:t>tan liu husi p</w:t>
      </w:r>
      <w:r w:rsidR="0050277E" w:rsidRPr="00B6213E">
        <w:rPr>
          <w:rFonts w:ascii="Times New Roman" w:eastAsia="Times New Roman" w:hAnsi="Times New Roman" w:cs="Times New Roman"/>
          <w:sz w:val="24"/>
          <w:szCs w:val="24"/>
          <w:lang w:val="pt-PT"/>
        </w:rPr>
        <w:t xml:space="preserve">edidu ida ne’e </w:t>
      </w:r>
      <w:r>
        <w:rPr>
          <w:rFonts w:ascii="Times New Roman" w:eastAsia="Times New Roman" w:hAnsi="Times New Roman" w:cs="Times New Roman"/>
          <w:sz w:val="24"/>
          <w:szCs w:val="24"/>
          <w:lang w:val="pt-PT"/>
        </w:rPr>
        <w:t xml:space="preserve">koordena ho CFP, hodi autoriza prosesu rekrutamentu ne’e </w:t>
      </w:r>
      <w:r w:rsidR="0050277E" w:rsidRPr="00B6213E">
        <w:rPr>
          <w:rFonts w:ascii="Times New Roman" w:eastAsia="Times New Roman" w:hAnsi="Times New Roman" w:cs="Times New Roman"/>
          <w:sz w:val="24"/>
          <w:szCs w:val="24"/>
          <w:lang w:val="pt-PT"/>
        </w:rPr>
        <w:t>bazeia ba nesesidade urjente</w:t>
      </w:r>
      <w:r>
        <w:rPr>
          <w:rFonts w:ascii="Times New Roman" w:eastAsia="Times New Roman" w:hAnsi="Times New Roman" w:cs="Times New Roman"/>
          <w:sz w:val="24"/>
          <w:szCs w:val="24"/>
          <w:lang w:val="pt-PT"/>
        </w:rPr>
        <w:t>.</w:t>
      </w:r>
      <w:r w:rsidR="0050277E" w:rsidRPr="00B6213E">
        <w:rPr>
          <w:rFonts w:ascii="Times New Roman" w:eastAsia="Times New Roman" w:hAnsi="Times New Roman" w:cs="Times New Roman"/>
          <w:sz w:val="24"/>
          <w:szCs w:val="24"/>
          <w:lang w:val="pt-PT"/>
        </w:rPr>
        <w:t xml:space="preserve"> </w:t>
      </w:r>
    </w:p>
    <w:p w14:paraId="63A449F9" w14:textId="67AED0FA" w:rsidR="0050277E" w:rsidRPr="00B6213E" w:rsidRDefault="0050277E" w:rsidP="005027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pt-PT"/>
        </w:rPr>
      </w:pPr>
      <w:r w:rsidRPr="00B6213E">
        <w:rPr>
          <w:rFonts w:ascii="Times New Roman" w:eastAsia="Times New Roman" w:hAnsi="Times New Roman" w:cs="Times New Roman"/>
          <w:sz w:val="24"/>
          <w:szCs w:val="24"/>
          <w:lang w:val="pt-PT"/>
        </w:rPr>
        <w:t>Detal</w:t>
      </w:r>
      <w:r w:rsidR="00B6213E">
        <w:rPr>
          <w:rFonts w:ascii="Times New Roman" w:eastAsia="Times New Roman" w:hAnsi="Times New Roman" w:cs="Times New Roman"/>
          <w:sz w:val="24"/>
          <w:szCs w:val="24"/>
          <w:lang w:val="pt-PT"/>
        </w:rPr>
        <w:t>l</w:t>
      </w:r>
      <w:r w:rsidRPr="00B6213E">
        <w:rPr>
          <w:rFonts w:ascii="Times New Roman" w:eastAsia="Times New Roman" w:hAnsi="Times New Roman" w:cs="Times New Roman"/>
          <w:sz w:val="24"/>
          <w:szCs w:val="24"/>
          <w:lang w:val="pt-PT"/>
        </w:rPr>
        <w:t xml:space="preserve">e </w:t>
      </w:r>
      <w:r w:rsidR="00B6213E">
        <w:rPr>
          <w:rFonts w:ascii="Times New Roman" w:eastAsia="Times New Roman" w:hAnsi="Times New Roman" w:cs="Times New Roman"/>
          <w:sz w:val="24"/>
          <w:szCs w:val="24"/>
          <w:lang w:val="pt-PT"/>
        </w:rPr>
        <w:t xml:space="preserve">ka kuota ba </w:t>
      </w:r>
      <w:r w:rsidRPr="00B6213E">
        <w:rPr>
          <w:rFonts w:ascii="Times New Roman" w:eastAsia="Times New Roman" w:hAnsi="Times New Roman" w:cs="Times New Roman"/>
          <w:sz w:val="24"/>
          <w:szCs w:val="24"/>
          <w:lang w:val="pt-PT"/>
        </w:rPr>
        <w:t>nesesidade rekursu umanu mak hanesan tuir mai:</w:t>
      </w:r>
    </w:p>
    <w:p w14:paraId="1C2796DC" w14:textId="488FA341" w:rsidR="0050277E" w:rsidRDefault="0050277E" w:rsidP="0050277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6213E">
        <w:rPr>
          <w:rFonts w:ascii="Times New Roman" w:eastAsia="Times New Roman" w:hAnsi="Times New Roman" w:cs="Times New Roman"/>
          <w:sz w:val="24"/>
          <w:szCs w:val="24"/>
        </w:rPr>
        <w:t>Analista</w:t>
      </w:r>
      <w:proofErr w:type="spellEnd"/>
      <w:r w:rsidRPr="00B6213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6213E">
        <w:rPr>
          <w:rFonts w:ascii="Times New Roman" w:eastAsia="Times New Roman" w:hAnsi="Times New Roman" w:cs="Times New Roman"/>
          <w:sz w:val="24"/>
          <w:szCs w:val="24"/>
        </w:rPr>
        <w:t>Laboratóriu</w:t>
      </w:r>
      <w:proofErr w:type="spellEnd"/>
      <w:r w:rsidR="00555362" w:rsidRPr="00B6213E">
        <w:rPr>
          <w:rFonts w:ascii="Times New Roman" w:eastAsia="Times New Roman" w:hAnsi="Times New Roman" w:cs="Times New Roman"/>
          <w:sz w:val="24"/>
          <w:szCs w:val="24"/>
        </w:rPr>
        <w:tab/>
      </w:r>
      <w:r w:rsidR="00555362" w:rsidRPr="00B6213E">
        <w:rPr>
          <w:rFonts w:ascii="Times New Roman" w:eastAsia="Times New Roman" w:hAnsi="Times New Roman" w:cs="Times New Roman"/>
          <w:sz w:val="24"/>
          <w:szCs w:val="24"/>
        </w:rPr>
        <w:tab/>
      </w:r>
      <w:r w:rsidR="00555362" w:rsidRPr="00B6213E">
        <w:rPr>
          <w:rFonts w:ascii="Times New Roman" w:eastAsia="Times New Roman" w:hAnsi="Times New Roman" w:cs="Times New Roman"/>
          <w:sz w:val="24"/>
          <w:szCs w:val="24"/>
        </w:rPr>
        <w:tab/>
      </w:r>
      <w:r w:rsidR="00555362" w:rsidRPr="00B6213E">
        <w:rPr>
          <w:rFonts w:ascii="Times New Roman" w:eastAsia="Times New Roman" w:hAnsi="Times New Roman" w:cs="Times New Roman"/>
          <w:sz w:val="24"/>
          <w:szCs w:val="24"/>
        </w:rPr>
        <w:tab/>
      </w:r>
      <w:r w:rsidRPr="00B6213E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 w:rsidRPr="00B6213E">
        <w:rPr>
          <w:rFonts w:ascii="Times New Roman" w:eastAsia="Times New Roman" w:hAnsi="Times New Roman" w:cs="Times New Roman"/>
          <w:sz w:val="24"/>
          <w:szCs w:val="24"/>
        </w:rPr>
        <w:t>nain</w:t>
      </w:r>
      <w:proofErr w:type="spellEnd"/>
      <w:r w:rsidRPr="00B6213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456F5">
        <w:rPr>
          <w:rFonts w:ascii="Times New Roman" w:eastAsia="Times New Roman" w:hAnsi="Times New Roman" w:cs="Times New Roman"/>
          <w:sz w:val="24"/>
          <w:szCs w:val="24"/>
        </w:rPr>
        <w:t>1</w:t>
      </w:r>
    </w:p>
    <w:p w14:paraId="70B528F6" w14:textId="483EC9D9" w:rsidR="00B456F5" w:rsidRPr="00B6213E" w:rsidRDefault="00B456F5" w:rsidP="0050277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Analista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Laboratoriu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Mikrobiologia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nain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1</w:t>
      </w:r>
    </w:p>
    <w:p w14:paraId="35D3250D" w14:textId="3A05F2FD" w:rsidR="0050277E" w:rsidRPr="00B6213E" w:rsidRDefault="0050277E" w:rsidP="0050277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6213E">
        <w:rPr>
          <w:rFonts w:ascii="Times New Roman" w:eastAsia="Times New Roman" w:hAnsi="Times New Roman" w:cs="Times New Roman"/>
          <w:sz w:val="24"/>
          <w:szCs w:val="24"/>
        </w:rPr>
        <w:t>Sientista</w:t>
      </w:r>
      <w:proofErr w:type="spellEnd"/>
      <w:r w:rsidRPr="00B6213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6213E">
        <w:rPr>
          <w:rFonts w:ascii="Times New Roman" w:eastAsia="Times New Roman" w:hAnsi="Times New Roman" w:cs="Times New Roman"/>
          <w:sz w:val="24"/>
          <w:szCs w:val="24"/>
        </w:rPr>
        <w:t>Laboratóriu</w:t>
      </w:r>
      <w:proofErr w:type="spellEnd"/>
      <w:r w:rsidRPr="00B6213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6213E">
        <w:rPr>
          <w:rFonts w:ascii="Times New Roman" w:eastAsia="Times New Roman" w:hAnsi="Times New Roman" w:cs="Times New Roman"/>
          <w:sz w:val="24"/>
          <w:szCs w:val="24"/>
        </w:rPr>
        <w:t>Alimentar</w:t>
      </w:r>
      <w:proofErr w:type="spellEnd"/>
      <w:r w:rsidR="00555362" w:rsidRPr="00B6213E">
        <w:rPr>
          <w:rFonts w:ascii="Times New Roman" w:eastAsia="Times New Roman" w:hAnsi="Times New Roman" w:cs="Times New Roman"/>
          <w:sz w:val="24"/>
          <w:szCs w:val="24"/>
        </w:rPr>
        <w:tab/>
      </w:r>
      <w:r w:rsidR="00555362" w:rsidRPr="00B6213E">
        <w:rPr>
          <w:rFonts w:ascii="Times New Roman" w:eastAsia="Times New Roman" w:hAnsi="Times New Roman" w:cs="Times New Roman"/>
          <w:sz w:val="24"/>
          <w:szCs w:val="24"/>
        </w:rPr>
        <w:tab/>
      </w:r>
      <w:r w:rsidRPr="00B6213E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 w:rsidRPr="00B6213E">
        <w:rPr>
          <w:rFonts w:ascii="Times New Roman" w:eastAsia="Times New Roman" w:hAnsi="Times New Roman" w:cs="Times New Roman"/>
          <w:sz w:val="24"/>
          <w:szCs w:val="24"/>
        </w:rPr>
        <w:t>nain</w:t>
      </w:r>
      <w:proofErr w:type="spellEnd"/>
      <w:r w:rsidRPr="00B6213E">
        <w:rPr>
          <w:rFonts w:ascii="Times New Roman" w:eastAsia="Times New Roman" w:hAnsi="Times New Roman" w:cs="Times New Roman"/>
          <w:sz w:val="24"/>
          <w:szCs w:val="24"/>
        </w:rPr>
        <w:t xml:space="preserve"> 1</w:t>
      </w:r>
    </w:p>
    <w:p w14:paraId="63565E4D" w14:textId="641BBA61" w:rsidR="0050277E" w:rsidRPr="00B6213E" w:rsidRDefault="0050277E" w:rsidP="00B456F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pt-PT"/>
        </w:rPr>
      </w:pPr>
      <w:r w:rsidRPr="00B6213E">
        <w:rPr>
          <w:rFonts w:ascii="Times New Roman" w:eastAsia="Times New Roman" w:hAnsi="Times New Roman" w:cs="Times New Roman"/>
          <w:sz w:val="24"/>
          <w:szCs w:val="24"/>
          <w:lang w:val="pt-PT"/>
        </w:rPr>
        <w:t>Rekrutamentu ida ne’e sei fó apoiu direta ba:</w:t>
      </w:r>
    </w:p>
    <w:p w14:paraId="036C8ED6" w14:textId="2FEE9842" w:rsidR="0050277E" w:rsidRPr="00B6213E" w:rsidRDefault="0050277E" w:rsidP="0050277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6213E">
        <w:rPr>
          <w:rFonts w:ascii="Times New Roman" w:eastAsia="Times New Roman" w:hAnsi="Times New Roman" w:cs="Times New Roman"/>
          <w:sz w:val="24"/>
          <w:szCs w:val="24"/>
        </w:rPr>
        <w:t>Refor</w:t>
      </w:r>
      <w:r w:rsidR="00B6213E">
        <w:rPr>
          <w:rFonts w:ascii="Times New Roman" w:eastAsia="Times New Roman" w:hAnsi="Times New Roman" w:cs="Times New Roman"/>
          <w:sz w:val="24"/>
          <w:szCs w:val="24"/>
        </w:rPr>
        <w:t>sa</w:t>
      </w:r>
      <w:proofErr w:type="spellEnd"/>
      <w:r w:rsidRPr="00B6213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6213E">
        <w:rPr>
          <w:rFonts w:ascii="Times New Roman" w:eastAsia="Times New Roman" w:hAnsi="Times New Roman" w:cs="Times New Roman"/>
          <w:sz w:val="24"/>
          <w:szCs w:val="24"/>
        </w:rPr>
        <w:t>kapasidade</w:t>
      </w:r>
      <w:proofErr w:type="spellEnd"/>
      <w:r w:rsidRPr="00B6213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6213E">
        <w:rPr>
          <w:rFonts w:ascii="Times New Roman" w:eastAsia="Times New Roman" w:hAnsi="Times New Roman" w:cs="Times New Roman"/>
          <w:sz w:val="24"/>
          <w:szCs w:val="24"/>
        </w:rPr>
        <w:t>análi</w:t>
      </w:r>
      <w:r w:rsidR="00B6213E">
        <w:rPr>
          <w:rFonts w:ascii="Times New Roman" w:eastAsia="Times New Roman" w:hAnsi="Times New Roman" w:cs="Times New Roman"/>
          <w:sz w:val="24"/>
          <w:szCs w:val="24"/>
        </w:rPr>
        <w:t>z</w:t>
      </w:r>
      <w:r w:rsidRPr="00B6213E">
        <w:rPr>
          <w:rFonts w:ascii="Times New Roman" w:eastAsia="Times New Roman" w:hAnsi="Times New Roman" w:cs="Times New Roman"/>
          <w:sz w:val="24"/>
          <w:szCs w:val="24"/>
        </w:rPr>
        <w:t>e</w:t>
      </w:r>
      <w:proofErr w:type="spellEnd"/>
      <w:r w:rsidRPr="00B6213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6213E">
        <w:rPr>
          <w:rFonts w:ascii="Times New Roman" w:eastAsia="Times New Roman" w:hAnsi="Times New Roman" w:cs="Times New Roman"/>
          <w:sz w:val="24"/>
          <w:szCs w:val="24"/>
        </w:rPr>
        <w:t>laborat</w:t>
      </w:r>
      <w:r w:rsidR="00B6213E">
        <w:rPr>
          <w:rFonts w:ascii="Times New Roman" w:eastAsia="Times New Roman" w:hAnsi="Times New Roman" w:cs="Times New Roman"/>
          <w:sz w:val="24"/>
          <w:szCs w:val="24"/>
        </w:rPr>
        <w:t>ó</w:t>
      </w:r>
      <w:r w:rsidRPr="00B6213E">
        <w:rPr>
          <w:rFonts w:ascii="Times New Roman" w:eastAsia="Times New Roman" w:hAnsi="Times New Roman" w:cs="Times New Roman"/>
          <w:sz w:val="24"/>
          <w:szCs w:val="24"/>
        </w:rPr>
        <w:t>riu</w:t>
      </w:r>
      <w:proofErr w:type="spellEnd"/>
    </w:p>
    <w:p w14:paraId="76B067F4" w14:textId="04233700" w:rsidR="0050277E" w:rsidRPr="00B6213E" w:rsidRDefault="0050277E" w:rsidP="0050277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6213E">
        <w:rPr>
          <w:rFonts w:ascii="Times New Roman" w:eastAsia="Times New Roman" w:hAnsi="Times New Roman" w:cs="Times New Roman"/>
          <w:sz w:val="24"/>
          <w:szCs w:val="24"/>
        </w:rPr>
        <w:t>Protesaun</w:t>
      </w:r>
      <w:proofErr w:type="spellEnd"/>
      <w:r w:rsidRPr="00B6213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6213E">
        <w:rPr>
          <w:rFonts w:ascii="Times New Roman" w:eastAsia="Times New Roman" w:hAnsi="Times New Roman" w:cs="Times New Roman"/>
          <w:sz w:val="24"/>
          <w:szCs w:val="24"/>
        </w:rPr>
        <w:t>saúde</w:t>
      </w:r>
      <w:proofErr w:type="spellEnd"/>
      <w:r w:rsidRPr="00B6213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6213E">
        <w:rPr>
          <w:rFonts w:ascii="Times New Roman" w:eastAsia="Times New Roman" w:hAnsi="Times New Roman" w:cs="Times New Roman"/>
          <w:sz w:val="24"/>
          <w:szCs w:val="24"/>
        </w:rPr>
        <w:t>públi</w:t>
      </w:r>
      <w:r w:rsidR="00B6213E">
        <w:rPr>
          <w:rFonts w:ascii="Times New Roman" w:eastAsia="Times New Roman" w:hAnsi="Times New Roman" w:cs="Times New Roman"/>
          <w:sz w:val="24"/>
          <w:szCs w:val="24"/>
        </w:rPr>
        <w:t>k</w:t>
      </w:r>
      <w:r w:rsidRPr="00B6213E">
        <w:rPr>
          <w:rFonts w:ascii="Times New Roman" w:eastAsia="Times New Roman" w:hAnsi="Times New Roman" w:cs="Times New Roman"/>
          <w:sz w:val="24"/>
          <w:szCs w:val="24"/>
        </w:rPr>
        <w:t>a</w:t>
      </w:r>
      <w:proofErr w:type="spellEnd"/>
      <w:r w:rsidRPr="00B6213E">
        <w:rPr>
          <w:rFonts w:ascii="Times New Roman" w:eastAsia="Times New Roman" w:hAnsi="Times New Roman" w:cs="Times New Roman"/>
          <w:sz w:val="24"/>
          <w:szCs w:val="24"/>
        </w:rPr>
        <w:t xml:space="preserve"> no </w:t>
      </w:r>
      <w:proofErr w:type="spellStart"/>
      <w:r w:rsidRPr="00B6213E">
        <w:rPr>
          <w:rFonts w:ascii="Times New Roman" w:eastAsia="Times New Roman" w:hAnsi="Times New Roman" w:cs="Times New Roman"/>
          <w:sz w:val="24"/>
          <w:szCs w:val="24"/>
        </w:rPr>
        <w:t>konsumidor</w:t>
      </w:r>
      <w:proofErr w:type="spellEnd"/>
    </w:p>
    <w:p w14:paraId="6890EF07" w14:textId="198107A3" w:rsidR="0050277E" w:rsidRPr="00B6213E" w:rsidRDefault="0050277E" w:rsidP="0050277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pt-PT"/>
        </w:rPr>
      </w:pPr>
      <w:r w:rsidRPr="00B6213E">
        <w:rPr>
          <w:rFonts w:ascii="Times New Roman" w:eastAsia="Times New Roman" w:hAnsi="Times New Roman" w:cs="Times New Roman"/>
          <w:sz w:val="24"/>
          <w:szCs w:val="24"/>
          <w:lang w:val="pt-PT"/>
        </w:rPr>
        <w:lastRenderedPageBreak/>
        <w:t xml:space="preserve">Implementasaun padraun </w:t>
      </w:r>
      <w:r w:rsidR="00B6213E">
        <w:rPr>
          <w:rFonts w:ascii="Times New Roman" w:eastAsia="Times New Roman" w:hAnsi="Times New Roman" w:cs="Times New Roman"/>
          <w:sz w:val="24"/>
          <w:szCs w:val="24"/>
          <w:lang w:val="pt-PT"/>
        </w:rPr>
        <w:t>k</w:t>
      </w:r>
      <w:r w:rsidRPr="00B6213E">
        <w:rPr>
          <w:rFonts w:ascii="Times New Roman" w:eastAsia="Times New Roman" w:hAnsi="Times New Roman" w:cs="Times New Roman"/>
          <w:sz w:val="24"/>
          <w:szCs w:val="24"/>
          <w:lang w:val="pt-PT"/>
        </w:rPr>
        <w:t>ualidade alimentar tuir regulamentu nasional no internasionál</w:t>
      </w:r>
    </w:p>
    <w:p w14:paraId="1B2ED542" w14:textId="42ACA254" w:rsidR="0050277E" w:rsidRPr="00B6213E" w:rsidRDefault="00B456F5" w:rsidP="0050277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pt-PT"/>
        </w:rPr>
      </w:pPr>
      <w:r>
        <w:rPr>
          <w:rFonts w:ascii="Times New Roman" w:eastAsia="Times New Roman" w:hAnsi="Times New Roman" w:cs="Times New Roman"/>
          <w:sz w:val="24"/>
          <w:szCs w:val="24"/>
          <w:lang w:val="pt-PT"/>
        </w:rPr>
        <w:t>Husu eselentismu nia autorizasaun atu nune’e ami bele realiza prosesu rekrutamentu refere hodi melhoria servisu AIFAESA,I.P. nian.</w:t>
      </w:r>
    </w:p>
    <w:p w14:paraId="25B9F21A" w14:textId="77777777" w:rsidR="009A081E" w:rsidRPr="00B6213E" w:rsidRDefault="0050277E" w:rsidP="009A081E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  <w:lang w:val="pt-PT"/>
        </w:rPr>
      </w:pPr>
      <w:r w:rsidRPr="00B6213E">
        <w:rPr>
          <w:rFonts w:ascii="Times New Roman" w:hAnsi="Times New Roman" w:cs="Times New Roman"/>
          <w:sz w:val="24"/>
          <w:szCs w:val="24"/>
          <w:lang w:val="pt-PT"/>
        </w:rPr>
        <w:t>Laiha asuntu seluk iha momentu ne’e, ami agradese ba Ita nia atensaun no apoiu.</w:t>
      </w:r>
    </w:p>
    <w:p w14:paraId="5EA9644A" w14:textId="77777777" w:rsidR="009A081E" w:rsidRPr="00B6213E" w:rsidRDefault="009A081E" w:rsidP="009A081E">
      <w:pPr>
        <w:spacing w:before="100" w:beforeAutospacing="1" w:after="100" w:afterAutospacing="1" w:line="240" w:lineRule="auto"/>
        <w:rPr>
          <w:rFonts w:ascii="Times New Roman" w:hAnsi="Times New Roman" w:cs="Times New Roman"/>
          <w:lang w:val="pt-PT"/>
        </w:rPr>
      </w:pPr>
    </w:p>
    <w:p w14:paraId="346CC6C0" w14:textId="67CB0660" w:rsidR="009A081E" w:rsidRPr="00B6213E" w:rsidRDefault="009A081E" w:rsidP="009A081E">
      <w:pPr>
        <w:spacing w:before="100" w:beforeAutospacing="1" w:after="100" w:afterAutospacing="1" w:line="240" w:lineRule="auto"/>
        <w:rPr>
          <w:rFonts w:ascii="Times New Roman" w:hAnsi="Times New Roman" w:cs="Times New Roman"/>
          <w:lang w:val="pt-PT"/>
        </w:rPr>
      </w:pPr>
      <w:r w:rsidRPr="000217B1">
        <w:rPr>
          <w:rFonts w:ascii="Times New Roman" w:hAnsi="Times New Roman" w:cs="Times New Roman"/>
          <w:b/>
          <w:bCs/>
          <w:lang w:val="pt-PT"/>
        </w:rPr>
        <w:t xml:space="preserve">                                                                </w:t>
      </w:r>
      <w:r w:rsidR="00244E4F" w:rsidRPr="000217B1">
        <w:rPr>
          <w:rFonts w:ascii="Times New Roman" w:hAnsi="Times New Roman" w:cs="Times New Roman"/>
          <w:b/>
          <w:bCs/>
          <w:lang w:val="pt-PT"/>
        </w:rPr>
        <w:t xml:space="preserve">   </w:t>
      </w:r>
      <w:r w:rsidR="00A918A9" w:rsidRPr="000217B1">
        <w:rPr>
          <w:rFonts w:ascii="Times New Roman" w:hAnsi="Times New Roman" w:cs="Times New Roman"/>
          <w:b/>
          <w:bCs/>
          <w:lang w:val="pt-PT"/>
        </w:rPr>
        <w:t xml:space="preserve"> </w:t>
      </w:r>
      <w:r w:rsidRPr="000217B1">
        <w:rPr>
          <w:rFonts w:ascii="Times New Roman" w:hAnsi="Times New Roman" w:cs="Times New Roman"/>
          <w:b/>
          <w:bCs/>
          <w:sz w:val="24"/>
          <w:szCs w:val="24"/>
          <w:lang w:val="pt-PT"/>
        </w:rPr>
        <w:t>Dili,</w:t>
      </w:r>
      <w:r w:rsidRPr="00B6213E">
        <w:rPr>
          <w:rFonts w:ascii="Times New Roman" w:hAnsi="Times New Roman" w:cs="Times New Roman"/>
          <w:b/>
          <w:sz w:val="24"/>
          <w:szCs w:val="24"/>
          <w:lang w:val="pt-PT"/>
        </w:rPr>
        <w:t xml:space="preserve"> </w:t>
      </w:r>
      <w:r w:rsidR="001272BD">
        <w:rPr>
          <w:rFonts w:ascii="Times New Roman" w:hAnsi="Times New Roman" w:cs="Times New Roman"/>
          <w:sz w:val="24"/>
          <w:szCs w:val="24"/>
          <w:lang w:val="pt-PT"/>
        </w:rPr>
        <w:t>29</w:t>
      </w:r>
      <w:r w:rsidR="00620704" w:rsidRPr="00B6213E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r w:rsidR="00555362" w:rsidRPr="00B6213E">
        <w:rPr>
          <w:rFonts w:ascii="Times New Roman" w:hAnsi="Times New Roman" w:cs="Times New Roman"/>
          <w:sz w:val="24"/>
          <w:szCs w:val="24"/>
          <w:lang w:val="pt-PT"/>
        </w:rPr>
        <w:t xml:space="preserve">Maiu </w:t>
      </w:r>
      <w:r w:rsidRPr="00B6213E">
        <w:rPr>
          <w:rFonts w:ascii="Times New Roman" w:hAnsi="Times New Roman" w:cs="Times New Roman"/>
          <w:sz w:val="24"/>
          <w:szCs w:val="24"/>
          <w:lang w:val="pt-PT"/>
        </w:rPr>
        <w:t>2026</w:t>
      </w:r>
    </w:p>
    <w:p w14:paraId="4C1174DD" w14:textId="77777777" w:rsidR="009A081E" w:rsidRPr="00B6213E" w:rsidRDefault="009A081E" w:rsidP="009A081E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pt-PT"/>
        </w:rPr>
      </w:pPr>
    </w:p>
    <w:p w14:paraId="54BD21B5" w14:textId="77777777" w:rsidR="009A081E" w:rsidRPr="00B6213E" w:rsidRDefault="009A081E" w:rsidP="009A081E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pt-PT"/>
        </w:rPr>
      </w:pPr>
    </w:p>
    <w:p w14:paraId="76C2EF9F" w14:textId="0748363A" w:rsidR="009A081E" w:rsidRPr="00B6213E" w:rsidRDefault="00244E4F" w:rsidP="00B6213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  <w:lang w:val="pt-PT"/>
        </w:rPr>
      </w:pPr>
      <w:r w:rsidRPr="00B6213E">
        <w:rPr>
          <w:rFonts w:ascii="Times New Roman" w:hAnsi="Times New Roman" w:cs="Times New Roman"/>
          <w:b/>
          <w:sz w:val="24"/>
          <w:szCs w:val="24"/>
          <w:u w:val="single"/>
          <w:lang w:val="pt-PT"/>
        </w:rPr>
        <w:t>(</w:t>
      </w:r>
      <w:r w:rsidR="001272BD">
        <w:rPr>
          <w:rFonts w:ascii="Times New Roman" w:hAnsi="Times New Roman" w:cs="Times New Roman"/>
          <w:b/>
          <w:sz w:val="24"/>
          <w:szCs w:val="24"/>
          <w:u w:val="single"/>
          <w:lang w:val="pt-PT"/>
        </w:rPr>
        <w:t>Dra. Odete da Silva Viegas, Dermatologista</w:t>
      </w:r>
      <w:r w:rsidR="009A081E" w:rsidRPr="00B6213E">
        <w:rPr>
          <w:rFonts w:ascii="Times New Roman" w:hAnsi="Times New Roman" w:cs="Times New Roman"/>
          <w:b/>
          <w:sz w:val="24"/>
          <w:szCs w:val="24"/>
          <w:u w:val="single"/>
          <w:lang w:val="pt-PT"/>
        </w:rPr>
        <w:t>)</w:t>
      </w:r>
    </w:p>
    <w:p w14:paraId="2F6FA2EB" w14:textId="7A04D088" w:rsidR="009A081E" w:rsidRPr="00B6213E" w:rsidRDefault="001272BD" w:rsidP="00B6213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pt-PT"/>
        </w:rPr>
      </w:pPr>
      <w:r>
        <w:rPr>
          <w:rFonts w:ascii="Times New Roman" w:hAnsi="Times New Roman" w:cs="Times New Roman"/>
          <w:sz w:val="24"/>
          <w:szCs w:val="24"/>
          <w:lang w:val="pt-PT"/>
        </w:rPr>
        <w:t>Isnpetora-Geral AIFAESA,I.P.</w:t>
      </w:r>
    </w:p>
    <w:p w14:paraId="761D6D59" w14:textId="68C9EA75" w:rsidR="009A081E" w:rsidRDefault="009A081E" w:rsidP="00FD31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pt-PT"/>
        </w:rPr>
      </w:pPr>
    </w:p>
    <w:p w14:paraId="25A870EA" w14:textId="77777777" w:rsidR="009A081E" w:rsidRDefault="009A081E" w:rsidP="00FD31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pt-PT"/>
        </w:rPr>
      </w:pPr>
    </w:p>
    <w:p w14:paraId="133BB447" w14:textId="77777777" w:rsidR="009A081E" w:rsidRDefault="009A081E" w:rsidP="00FD31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pt-PT"/>
        </w:rPr>
      </w:pPr>
    </w:p>
    <w:p w14:paraId="61E44763" w14:textId="77777777" w:rsidR="009A081E" w:rsidRDefault="009A081E" w:rsidP="00FD31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pt-PT"/>
        </w:rPr>
      </w:pPr>
    </w:p>
    <w:p w14:paraId="6DC9C348" w14:textId="77777777" w:rsidR="009A081E" w:rsidRDefault="009A081E" w:rsidP="00FD31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pt-PT"/>
        </w:rPr>
      </w:pPr>
    </w:p>
    <w:p w14:paraId="1DFFB07C" w14:textId="77777777" w:rsidR="009A081E" w:rsidRDefault="009A081E" w:rsidP="00FD31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pt-PT"/>
        </w:rPr>
      </w:pPr>
    </w:p>
    <w:p w14:paraId="3EFBA60A" w14:textId="77777777" w:rsidR="009A081E" w:rsidRDefault="009A081E" w:rsidP="00FD31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pt-PT"/>
        </w:rPr>
      </w:pPr>
    </w:p>
    <w:p w14:paraId="2683AC15" w14:textId="77777777" w:rsidR="009A081E" w:rsidRDefault="009A081E" w:rsidP="00FD31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pt-PT"/>
        </w:rPr>
      </w:pPr>
    </w:p>
    <w:p w14:paraId="125273E1" w14:textId="77777777" w:rsidR="009A081E" w:rsidRDefault="009A081E" w:rsidP="00FD31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pt-PT"/>
        </w:rPr>
      </w:pPr>
    </w:p>
    <w:p w14:paraId="6E7FADC0" w14:textId="77777777" w:rsidR="009A081E" w:rsidRDefault="009A081E" w:rsidP="00FD31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pt-PT"/>
        </w:rPr>
      </w:pPr>
    </w:p>
    <w:p w14:paraId="452F0FCA" w14:textId="77777777" w:rsidR="009A081E" w:rsidRDefault="009A081E" w:rsidP="00FD31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pt-PT"/>
        </w:rPr>
      </w:pPr>
    </w:p>
    <w:p w14:paraId="22C6B637" w14:textId="77777777" w:rsidR="009A081E" w:rsidRDefault="009A081E" w:rsidP="00FD31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pt-PT"/>
        </w:rPr>
      </w:pPr>
    </w:p>
    <w:p w14:paraId="5D1BC80F" w14:textId="77777777" w:rsidR="009A081E" w:rsidRDefault="009A081E" w:rsidP="00FD31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pt-PT"/>
        </w:rPr>
      </w:pPr>
    </w:p>
    <w:p w14:paraId="03AADB15" w14:textId="77777777" w:rsidR="009A081E" w:rsidRDefault="009A081E" w:rsidP="00FD31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pt-PT"/>
        </w:rPr>
      </w:pPr>
    </w:p>
    <w:p w14:paraId="35843278" w14:textId="77777777" w:rsidR="009A081E" w:rsidRDefault="009A081E" w:rsidP="00FD31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pt-PT"/>
        </w:rPr>
      </w:pPr>
    </w:p>
    <w:p w14:paraId="75C669EE" w14:textId="77777777" w:rsidR="009A081E" w:rsidRDefault="009A081E" w:rsidP="00FD31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pt-PT"/>
        </w:rPr>
      </w:pPr>
    </w:p>
    <w:p w14:paraId="01299567" w14:textId="77777777" w:rsidR="009A081E" w:rsidRDefault="009A081E" w:rsidP="00FD31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pt-PT"/>
        </w:rPr>
      </w:pPr>
    </w:p>
    <w:p w14:paraId="67852C19" w14:textId="77777777" w:rsidR="009A081E" w:rsidRDefault="009A081E" w:rsidP="00FD31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pt-PT"/>
        </w:rPr>
      </w:pPr>
    </w:p>
    <w:p w14:paraId="56528698" w14:textId="77777777" w:rsidR="009A081E" w:rsidRDefault="009A081E" w:rsidP="00FD31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pt-PT"/>
        </w:rPr>
      </w:pPr>
    </w:p>
    <w:p w14:paraId="6E9FC41E" w14:textId="77777777" w:rsidR="009A081E" w:rsidRDefault="009A081E" w:rsidP="00FD31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pt-PT"/>
        </w:rPr>
      </w:pPr>
    </w:p>
    <w:p w14:paraId="14597EF9" w14:textId="77777777" w:rsidR="009A081E" w:rsidRDefault="009A081E" w:rsidP="00FD31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pt-PT"/>
        </w:rPr>
      </w:pPr>
    </w:p>
    <w:p w14:paraId="7606AAC8" w14:textId="77777777" w:rsidR="009A081E" w:rsidRDefault="009A081E" w:rsidP="00FD31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pt-PT"/>
        </w:rPr>
      </w:pPr>
    </w:p>
    <w:p w14:paraId="47181E84" w14:textId="77777777" w:rsidR="009A081E" w:rsidRDefault="009A081E" w:rsidP="00FD31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pt-PT"/>
        </w:rPr>
      </w:pPr>
    </w:p>
    <w:p w14:paraId="4D552732" w14:textId="77777777" w:rsidR="009A081E" w:rsidRDefault="009A081E" w:rsidP="00FD31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pt-PT"/>
        </w:rPr>
      </w:pPr>
    </w:p>
    <w:p w14:paraId="2857EA4F" w14:textId="77777777" w:rsidR="009A081E" w:rsidRDefault="009A081E" w:rsidP="00FD31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pt-PT"/>
        </w:rPr>
      </w:pPr>
    </w:p>
    <w:p w14:paraId="45058C35" w14:textId="77777777" w:rsidR="009A081E" w:rsidRDefault="009A081E" w:rsidP="00FD31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pt-PT"/>
        </w:rPr>
      </w:pPr>
    </w:p>
    <w:p w14:paraId="42F3325C" w14:textId="77777777" w:rsidR="009A081E" w:rsidRDefault="009A081E" w:rsidP="00FD31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pt-PT"/>
        </w:rPr>
      </w:pPr>
    </w:p>
    <w:p w14:paraId="3655A5B4" w14:textId="77777777" w:rsidR="009A081E" w:rsidRPr="009A081E" w:rsidRDefault="009A081E" w:rsidP="00FD31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pt-PT"/>
        </w:rPr>
      </w:pPr>
    </w:p>
    <w:sectPr w:rsidR="009A081E" w:rsidRPr="009A081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EC8B26" w14:textId="77777777" w:rsidR="005B5592" w:rsidRDefault="005B5592" w:rsidP="00FD3118">
      <w:pPr>
        <w:spacing w:after="0" w:line="240" w:lineRule="auto"/>
      </w:pPr>
      <w:r>
        <w:separator/>
      </w:r>
    </w:p>
  </w:endnote>
  <w:endnote w:type="continuationSeparator" w:id="0">
    <w:p w14:paraId="71253AF3" w14:textId="77777777" w:rsidR="005B5592" w:rsidRDefault="005B5592" w:rsidP="00FD31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E9233B" w14:textId="77777777" w:rsidR="005B5592" w:rsidRDefault="005B5592" w:rsidP="00FD3118">
      <w:pPr>
        <w:spacing w:after="0" w:line="240" w:lineRule="auto"/>
      </w:pPr>
      <w:r>
        <w:separator/>
      </w:r>
    </w:p>
  </w:footnote>
  <w:footnote w:type="continuationSeparator" w:id="0">
    <w:p w14:paraId="2A95EB7C" w14:textId="77777777" w:rsidR="005B5592" w:rsidRDefault="005B5592" w:rsidP="00FD311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BB1BDF"/>
    <w:multiLevelType w:val="multilevel"/>
    <w:tmpl w:val="BD04C7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00C4DF1"/>
    <w:multiLevelType w:val="multilevel"/>
    <w:tmpl w:val="B29A2C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3201F57"/>
    <w:multiLevelType w:val="multilevel"/>
    <w:tmpl w:val="2CF2CE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2FD12E0"/>
    <w:multiLevelType w:val="multilevel"/>
    <w:tmpl w:val="A72A8C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69895969">
    <w:abstractNumId w:val="1"/>
  </w:num>
  <w:num w:numId="2" w16cid:durableId="1964581592">
    <w:abstractNumId w:val="2"/>
  </w:num>
  <w:num w:numId="3" w16cid:durableId="1019891573">
    <w:abstractNumId w:val="3"/>
  </w:num>
  <w:num w:numId="4" w16cid:durableId="10219784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277E"/>
    <w:rsid w:val="0001402C"/>
    <w:rsid w:val="000217B1"/>
    <w:rsid w:val="000A374E"/>
    <w:rsid w:val="000B4346"/>
    <w:rsid w:val="000E3A53"/>
    <w:rsid w:val="000F19C3"/>
    <w:rsid w:val="001272BD"/>
    <w:rsid w:val="001E0DF5"/>
    <w:rsid w:val="00244E4F"/>
    <w:rsid w:val="003337B1"/>
    <w:rsid w:val="003461ED"/>
    <w:rsid w:val="003A108E"/>
    <w:rsid w:val="003D5FD7"/>
    <w:rsid w:val="00444E6A"/>
    <w:rsid w:val="00454A19"/>
    <w:rsid w:val="0050277E"/>
    <w:rsid w:val="005311D4"/>
    <w:rsid w:val="00545460"/>
    <w:rsid w:val="00555362"/>
    <w:rsid w:val="005A0AC0"/>
    <w:rsid w:val="005B5592"/>
    <w:rsid w:val="006016F6"/>
    <w:rsid w:val="00620704"/>
    <w:rsid w:val="006E136E"/>
    <w:rsid w:val="006F7707"/>
    <w:rsid w:val="00701182"/>
    <w:rsid w:val="007167B8"/>
    <w:rsid w:val="007F500F"/>
    <w:rsid w:val="00805A63"/>
    <w:rsid w:val="008301E4"/>
    <w:rsid w:val="00840FE6"/>
    <w:rsid w:val="008836C8"/>
    <w:rsid w:val="00884172"/>
    <w:rsid w:val="00893702"/>
    <w:rsid w:val="008F07A1"/>
    <w:rsid w:val="008F4422"/>
    <w:rsid w:val="009A081E"/>
    <w:rsid w:val="009B77AB"/>
    <w:rsid w:val="00A918A9"/>
    <w:rsid w:val="00AF5C09"/>
    <w:rsid w:val="00B07A1F"/>
    <w:rsid w:val="00B456F5"/>
    <w:rsid w:val="00B6213E"/>
    <w:rsid w:val="00B8213F"/>
    <w:rsid w:val="00BD71DE"/>
    <w:rsid w:val="00C008AF"/>
    <w:rsid w:val="00CA52BC"/>
    <w:rsid w:val="00D36B40"/>
    <w:rsid w:val="00D71178"/>
    <w:rsid w:val="00DA56A8"/>
    <w:rsid w:val="00DF0095"/>
    <w:rsid w:val="00DF567D"/>
    <w:rsid w:val="00DF6C0F"/>
    <w:rsid w:val="00E15C91"/>
    <w:rsid w:val="00E21C5F"/>
    <w:rsid w:val="00E2351C"/>
    <w:rsid w:val="00E51AED"/>
    <w:rsid w:val="00EC78AD"/>
    <w:rsid w:val="00F05AC4"/>
    <w:rsid w:val="00F30863"/>
    <w:rsid w:val="00F47336"/>
    <w:rsid w:val="00F575F9"/>
    <w:rsid w:val="00FD3118"/>
    <w:rsid w:val="00FF0B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2D1F03"/>
  <w15:chartTrackingRefBased/>
  <w15:docId w15:val="{2A9153B0-0D5E-46BE-8339-7BAC346967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invisible">
    <w:name w:val="invisible"/>
    <w:basedOn w:val="DefaultParagraphFont"/>
    <w:rsid w:val="0050277E"/>
  </w:style>
  <w:style w:type="paragraph" w:styleId="NormalWeb">
    <w:name w:val="Normal (Web)"/>
    <w:basedOn w:val="Normal"/>
    <w:uiPriority w:val="99"/>
    <w:semiHidden/>
    <w:unhideWhenUsed/>
    <w:rsid w:val="005027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ext-token-text-primary">
    <w:name w:val="text-token-text-primary"/>
    <w:basedOn w:val="DefaultParagraphFont"/>
    <w:rsid w:val="0050277E"/>
  </w:style>
  <w:style w:type="paragraph" w:styleId="Header">
    <w:name w:val="header"/>
    <w:basedOn w:val="Normal"/>
    <w:link w:val="HeaderChar"/>
    <w:uiPriority w:val="99"/>
    <w:unhideWhenUsed/>
    <w:rsid w:val="00FD31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3118"/>
  </w:style>
  <w:style w:type="paragraph" w:styleId="Footer">
    <w:name w:val="footer"/>
    <w:basedOn w:val="Normal"/>
    <w:link w:val="FooterChar"/>
    <w:uiPriority w:val="99"/>
    <w:unhideWhenUsed/>
    <w:rsid w:val="00FD31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31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642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6995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108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1390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264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8403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7083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969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6370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675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7243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84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552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1397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3963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1301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8856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82966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95111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43378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342501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840391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9363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345</Words>
  <Characters>1968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aifaesa ip</cp:lastModifiedBy>
  <cp:revision>2</cp:revision>
  <cp:lastPrinted>2026-05-29T02:29:00Z</cp:lastPrinted>
  <dcterms:created xsi:type="dcterms:W3CDTF">2026-06-01T01:57:00Z</dcterms:created>
  <dcterms:modified xsi:type="dcterms:W3CDTF">2026-06-01T01:57:00Z</dcterms:modified>
</cp:coreProperties>
</file>